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D2" w:rsidRPr="00B07081" w:rsidRDefault="00A76568" w:rsidP="00B070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7081">
        <w:rPr>
          <w:b/>
          <w:sz w:val="32"/>
          <w:szCs w:val="32"/>
        </w:rPr>
        <w:t>Expression of Interest</w:t>
      </w:r>
    </w:p>
    <w:p w:rsidR="00A76568" w:rsidRPr="007F2702" w:rsidRDefault="00A76568" w:rsidP="00A76568">
      <w:pPr>
        <w:pStyle w:val="BodyText"/>
        <w:spacing w:before="297" w:line="264" w:lineRule="auto"/>
        <w:ind w:right="753"/>
        <w:jc w:val="both"/>
        <w:rPr>
          <w:rFonts w:ascii="Arial" w:hAnsi="Arial" w:cs="Arial"/>
          <w:sz w:val="28"/>
        </w:rPr>
      </w:pPr>
      <w:r w:rsidRPr="007F2702">
        <w:rPr>
          <w:rFonts w:ascii="Arial" w:hAnsi="Arial" w:cs="Arial"/>
          <w:color w:val="010101"/>
          <w:w w:val="85"/>
          <w:sz w:val="28"/>
        </w:rPr>
        <w:t>It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is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a</w:t>
      </w:r>
      <w:r w:rsidRPr="007F2702">
        <w:rPr>
          <w:rFonts w:ascii="Arial" w:hAnsi="Arial" w:cs="Arial"/>
          <w:color w:val="010101"/>
          <w:spacing w:val="-4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point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of</w:t>
      </w:r>
      <w:r w:rsidRPr="007F2702">
        <w:rPr>
          <w:rFonts w:ascii="Arial" w:hAnsi="Arial" w:cs="Arial"/>
          <w:color w:val="010101"/>
          <w:spacing w:val="-4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pride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that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India</w:t>
      </w:r>
      <w:r w:rsidRPr="007F2702">
        <w:rPr>
          <w:rFonts w:ascii="Arial" w:hAnsi="Arial" w:cs="Arial"/>
          <w:color w:val="010101"/>
          <w:spacing w:val="-4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is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the</w:t>
      </w:r>
      <w:r w:rsidRPr="007F2702">
        <w:rPr>
          <w:rFonts w:ascii="Arial" w:hAnsi="Arial" w:cs="Arial"/>
          <w:color w:val="010101"/>
          <w:spacing w:val="-4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largest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consumer</w:t>
      </w:r>
      <w:r w:rsidRPr="007F2702">
        <w:rPr>
          <w:rFonts w:ascii="Arial" w:hAnsi="Arial" w:cs="Arial"/>
          <w:color w:val="010101"/>
          <w:spacing w:val="-4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of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natural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silk,</w:t>
      </w:r>
      <w:r w:rsidRPr="007F2702">
        <w:rPr>
          <w:rFonts w:ascii="Arial" w:hAnsi="Arial" w:cs="Arial"/>
          <w:color w:val="010101"/>
          <w:spacing w:val="-4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but</w:t>
      </w:r>
      <w:r w:rsidRPr="007F2702">
        <w:rPr>
          <w:rFonts w:ascii="Arial" w:hAnsi="Arial" w:cs="Arial"/>
          <w:color w:val="010101"/>
          <w:spacing w:val="-4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 xml:space="preserve">this </w:t>
      </w:r>
      <w:r w:rsidRPr="007F2702">
        <w:rPr>
          <w:rFonts w:ascii="Arial" w:hAnsi="Arial" w:cs="Arial"/>
          <w:color w:val="010101"/>
          <w:w w:val="80"/>
          <w:sz w:val="28"/>
        </w:rPr>
        <w:t>high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demand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within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country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has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led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to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serious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distortions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and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malpractices in the silk value chain. Adulteration with look-alike fibres like Nylon, Rayon, Viscose,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Polyesters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etc.,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which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cost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hardly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10%</w:t>
      </w:r>
      <w:r w:rsidRPr="007F2702">
        <w:rPr>
          <w:rFonts w:ascii="Arial" w:hAnsi="Arial" w:cs="Arial"/>
          <w:color w:val="010101"/>
          <w:spacing w:val="-4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of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pure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silk,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is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rampant.</w:t>
      </w:r>
      <w:r w:rsidRPr="007F2702">
        <w:rPr>
          <w:rFonts w:ascii="Arial" w:hAnsi="Arial" w:cs="Arial"/>
          <w:color w:val="010101"/>
          <w:spacing w:val="-1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It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is</w:t>
      </w:r>
      <w:r w:rsidRPr="007F2702">
        <w:rPr>
          <w:rFonts w:ascii="Arial" w:hAnsi="Arial" w:cs="Arial"/>
          <w:color w:val="010101"/>
          <w:spacing w:val="-4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 xml:space="preserve">very </w:t>
      </w:r>
      <w:r w:rsidRPr="007F2702">
        <w:rPr>
          <w:rFonts w:ascii="Arial" w:hAnsi="Arial" w:cs="Arial"/>
          <w:color w:val="010101"/>
          <w:w w:val="85"/>
          <w:sz w:val="28"/>
        </w:rPr>
        <w:t>difficult</w:t>
      </w:r>
      <w:r w:rsidRPr="007F2702">
        <w:rPr>
          <w:rFonts w:ascii="Arial" w:hAnsi="Arial" w:cs="Arial"/>
          <w:color w:val="010101"/>
          <w:spacing w:val="-1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for</w:t>
      </w:r>
      <w:r w:rsidRPr="007F2702">
        <w:rPr>
          <w:rFonts w:ascii="Arial" w:hAnsi="Arial" w:cs="Arial"/>
          <w:color w:val="010101"/>
          <w:spacing w:val="-1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the</w:t>
      </w:r>
      <w:r w:rsidRPr="007F2702">
        <w:rPr>
          <w:rFonts w:ascii="Arial" w:hAnsi="Arial" w:cs="Arial"/>
          <w:color w:val="010101"/>
          <w:spacing w:val="-11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consumers</w:t>
      </w:r>
      <w:r w:rsidRPr="007F2702">
        <w:rPr>
          <w:rFonts w:ascii="Arial" w:hAnsi="Arial" w:cs="Arial"/>
          <w:color w:val="010101"/>
          <w:spacing w:val="-1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to</w:t>
      </w:r>
      <w:r w:rsidRPr="007F2702">
        <w:rPr>
          <w:rFonts w:ascii="Arial" w:hAnsi="Arial" w:cs="Arial"/>
          <w:color w:val="010101"/>
          <w:spacing w:val="-1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detect</w:t>
      </w:r>
      <w:r w:rsidRPr="007F2702">
        <w:rPr>
          <w:rFonts w:ascii="Arial" w:hAnsi="Arial" w:cs="Arial"/>
          <w:color w:val="010101"/>
          <w:spacing w:val="-11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the</w:t>
      </w:r>
      <w:r w:rsidRPr="007F2702">
        <w:rPr>
          <w:rFonts w:ascii="Arial" w:hAnsi="Arial" w:cs="Arial"/>
          <w:color w:val="010101"/>
          <w:spacing w:val="-1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same</w:t>
      </w:r>
      <w:r w:rsidRPr="007F2702">
        <w:rPr>
          <w:rFonts w:ascii="Arial" w:hAnsi="Arial" w:cs="Arial"/>
          <w:color w:val="010101"/>
          <w:spacing w:val="-11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and</w:t>
      </w:r>
      <w:r w:rsidRPr="007F2702">
        <w:rPr>
          <w:rFonts w:ascii="Arial" w:hAnsi="Arial" w:cs="Arial"/>
          <w:color w:val="010101"/>
          <w:spacing w:val="-1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therefore</w:t>
      </w:r>
      <w:r w:rsidRPr="007F2702">
        <w:rPr>
          <w:rFonts w:ascii="Arial" w:hAnsi="Arial" w:cs="Arial"/>
          <w:color w:val="010101"/>
          <w:spacing w:val="-1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this</w:t>
      </w:r>
      <w:r w:rsidRPr="007F2702">
        <w:rPr>
          <w:rFonts w:ascii="Arial" w:hAnsi="Arial" w:cs="Arial"/>
          <w:color w:val="010101"/>
          <w:spacing w:val="-11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 xml:space="preserve">inferior </w:t>
      </w:r>
      <w:r w:rsidRPr="007F2702">
        <w:rPr>
          <w:rFonts w:ascii="Arial" w:hAnsi="Arial" w:cs="Arial"/>
          <w:color w:val="010101"/>
          <w:w w:val="80"/>
          <w:sz w:val="28"/>
        </w:rPr>
        <w:t>product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is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passed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on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as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pure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silk,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thus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depriving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consumers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real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value.</w:t>
      </w:r>
    </w:p>
    <w:p w:rsidR="00A76568" w:rsidRPr="007F2702" w:rsidRDefault="00A76568" w:rsidP="00A76568">
      <w:pPr>
        <w:pStyle w:val="BodyText"/>
        <w:spacing w:before="210" w:line="264" w:lineRule="auto"/>
        <w:ind w:right="753"/>
        <w:jc w:val="both"/>
        <w:rPr>
          <w:rFonts w:ascii="Arial" w:hAnsi="Arial" w:cs="Arial"/>
          <w:sz w:val="28"/>
        </w:rPr>
      </w:pPr>
      <w:r w:rsidRPr="007F2702">
        <w:rPr>
          <w:rFonts w:ascii="Arial" w:hAnsi="Arial" w:cs="Arial"/>
          <w:color w:val="010101"/>
          <w:w w:val="80"/>
          <w:sz w:val="28"/>
        </w:rPr>
        <w:t xml:space="preserve">The Silk Mark Organisation of India (SMOI) is functioning under Central Silk Board, Ministry of </w:t>
      </w:r>
      <w:r w:rsidRPr="007F2702">
        <w:rPr>
          <w:rFonts w:ascii="Arial" w:hAnsi="Arial" w:cs="Arial"/>
          <w:color w:val="010101"/>
          <w:spacing w:val="-3"/>
          <w:w w:val="80"/>
          <w:sz w:val="28"/>
        </w:rPr>
        <w:t xml:space="preserve">Textiles, </w:t>
      </w:r>
      <w:r w:rsidRPr="007F2702">
        <w:rPr>
          <w:rFonts w:ascii="Arial" w:hAnsi="Arial" w:cs="Arial"/>
          <w:color w:val="010101"/>
          <w:w w:val="80"/>
          <w:sz w:val="28"/>
        </w:rPr>
        <w:t>Government of India, and is registered under</w:t>
      </w:r>
      <w:r w:rsidRPr="007F2702">
        <w:rPr>
          <w:rFonts w:ascii="Arial" w:hAnsi="Arial" w:cs="Arial"/>
          <w:color w:val="010101"/>
          <w:spacing w:val="-20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 Karnataka</w:t>
      </w:r>
      <w:r w:rsidRPr="007F2702">
        <w:rPr>
          <w:rFonts w:ascii="Arial" w:hAnsi="Arial" w:cs="Arial"/>
          <w:color w:val="010101"/>
          <w:spacing w:val="-2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Society's</w:t>
      </w:r>
      <w:r w:rsidRPr="007F2702">
        <w:rPr>
          <w:rFonts w:ascii="Arial" w:hAnsi="Arial" w:cs="Arial"/>
          <w:color w:val="010101"/>
          <w:spacing w:val="-2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Act.</w:t>
      </w:r>
      <w:r w:rsidRPr="007F2702">
        <w:rPr>
          <w:rFonts w:ascii="Arial" w:hAnsi="Arial" w:cs="Arial"/>
          <w:color w:val="010101"/>
          <w:spacing w:val="-2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SMOI</w:t>
      </w:r>
      <w:r w:rsidRPr="007F2702">
        <w:rPr>
          <w:rFonts w:ascii="Arial" w:hAnsi="Arial" w:cs="Arial"/>
          <w:color w:val="010101"/>
          <w:spacing w:val="-2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has</w:t>
      </w:r>
      <w:r w:rsidRPr="007F2702">
        <w:rPr>
          <w:rFonts w:ascii="Arial" w:hAnsi="Arial" w:cs="Arial"/>
          <w:color w:val="010101"/>
          <w:spacing w:val="-2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competent</w:t>
      </w:r>
      <w:r w:rsidRPr="007F2702">
        <w:rPr>
          <w:rFonts w:ascii="Arial" w:hAnsi="Arial" w:cs="Arial"/>
          <w:color w:val="010101"/>
          <w:spacing w:val="-2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spacing w:val="-4"/>
          <w:w w:val="80"/>
          <w:sz w:val="28"/>
        </w:rPr>
        <w:t>Textile</w:t>
      </w:r>
      <w:r w:rsidRPr="007F2702">
        <w:rPr>
          <w:rFonts w:ascii="Arial" w:hAnsi="Arial" w:cs="Arial"/>
          <w:color w:val="010101"/>
          <w:spacing w:val="-2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Technologists,</w:t>
      </w:r>
      <w:r w:rsidRPr="007F2702">
        <w:rPr>
          <w:rFonts w:ascii="Arial" w:hAnsi="Arial" w:cs="Arial"/>
          <w:color w:val="010101"/>
          <w:spacing w:val="-2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who</w:t>
      </w:r>
      <w:r w:rsidRPr="007F2702">
        <w:rPr>
          <w:rFonts w:ascii="Arial" w:hAnsi="Arial" w:cs="Arial"/>
          <w:color w:val="010101"/>
          <w:spacing w:val="-2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are well</w:t>
      </w:r>
      <w:r w:rsidRPr="007F2702">
        <w:rPr>
          <w:rFonts w:ascii="Arial" w:hAnsi="Arial" w:cs="Arial"/>
          <w:color w:val="010101"/>
          <w:spacing w:val="-4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experienced</w:t>
      </w:r>
      <w:r w:rsidRPr="007F2702">
        <w:rPr>
          <w:rFonts w:ascii="Arial" w:hAnsi="Arial" w:cs="Arial"/>
          <w:color w:val="010101"/>
          <w:spacing w:val="-4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in</w:t>
      </w:r>
      <w:r w:rsidRPr="007F2702">
        <w:rPr>
          <w:rFonts w:ascii="Arial" w:hAnsi="Arial" w:cs="Arial"/>
          <w:color w:val="010101"/>
          <w:spacing w:val="-4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</w:t>
      </w:r>
      <w:r w:rsidRPr="007F2702">
        <w:rPr>
          <w:rFonts w:ascii="Arial" w:hAnsi="Arial" w:cs="Arial"/>
          <w:color w:val="010101"/>
          <w:spacing w:val="-4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industry</w:t>
      </w:r>
      <w:r w:rsidRPr="007F2702">
        <w:rPr>
          <w:rFonts w:ascii="Arial" w:hAnsi="Arial" w:cs="Arial"/>
          <w:color w:val="010101"/>
          <w:spacing w:val="-4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and</w:t>
      </w:r>
      <w:r w:rsidRPr="007F2702">
        <w:rPr>
          <w:rFonts w:ascii="Arial" w:hAnsi="Arial" w:cs="Arial"/>
          <w:color w:val="010101"/>
          <w:spacing w:val="-4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trade.</w:t>
      </w:r>
      <w:r w:rsidRPr="007F2702">
        <w:rPr>
          <w:rFonts w:ascii="Arial" w:hAnsi="Arial" w:cs="Arial"/>
          <w:color w:val="010101"/>
          <w:spacing w:val="-4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It</w:t>
      </w:r>
      <w:r w:rsidRPr="007F2702">
        <w:rPr>
          <w:rFonts w:ascii="Arial" w:hAnsi="Arial" w:cs="Arial"/>
          <w:color w:val="010101"/>
          <w:spacing w:val="-4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is</w:t>
      </w:r>
      <w:r w:rsidRPr="007F2702">
        <w:rPr>
          <w:rFonts w:ascii="Arial" w:hAnsi="Arial" w:cs="Arial"/>
          <w:color w:val="010101"/>
          <w:spacing w:val="-4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headquartered</w:t>
      </w:r>
      <w:r w:rsidRPr="007F2702">
        <w:rPr>
          <w:rFonts w:ascii="Arial" w:hAnsi="Arial" w:cs="Arial"/>
          <w:color w:val="010101"/>
          <w:spacing w:val="-4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in</w:t>
      </w:r>
      <w:r w:rsidRPr="007F2702">
        <w:rPr>
          <w:rFonts w:ascii="Arial" w:hAnsi="Arial" w:cs="Arial"/>
          <w:color w:val="010101"/>
          <w:spacing w:val="-4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Bangalore</w:t>
      </w:r>
      <w:r w:rsidRPr="007F2702">
        <w:rPr>
          <w:rFonts w:ascii="Arial" w:hAnsi="Arial" w:cs="Arial"/>
          <w:color w:val="010101"/>
          <w:spacing w:val="-4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and has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spacing w:val="-8"/>
          <w:w w:val="80"/>
          <w:sz w:val="28"/>
        </w:rPr>
        <w:t>Ten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Mark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Chapters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located</w:t>
      </w:r>
      <w:r w:rsidRPr="007F2702">
        <w:rPr>
          <w:rFonts w:ascii="Arial" w:hAnsi="Arial" w:cs="Arial"/>
          <w:color w:val="010101"/>
          <w:spacing w:val="-3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strategically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in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and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around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3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</w:t>
      </w:r>
      <w:r w:rsidRPr="007F2702">
        <w:rPr>
          <w:rFonts w:ascii="Arial" w:hAnsi="Arial" w:cs="Arial"/>
          <w:color w:val="010101"/>
          <w:spacing w:val="-3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clusters of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country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–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New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Delhi,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Bangalore,</w:t>
      </w:r>
      <w:r w:rsidRPr="007F2702">
        <w:rPr>
          <w:rFonts w:ascii="Arial" w:hAnsi="Arial" w:cs="Arial"/>
          <w:color w:val="010101"/>
          <w:spacing w:val="-35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Hyderabad,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Kolkata,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Palakkad,</w:t>
      </w:r>
      <w:r w:rsidRPr="007F2702">
        <w:rPr>
          <w:rFonts w:ascii="Arial" w:hAnsi="Arial" w:cs="Arial"/>
          <w:color w:val="010101"/>
          <w:spacing w:val="-3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 xml:space="preserve">Chennai, </w:t>
      </w:r>
      <w:r w:rsidRPr="007F2702">
        <w:rPr>
          <w:rFonts w:ascii="Arial" w:hAnsi="Arial" w:cs="Arial"/>
          <w:color w:val="010101"/>
          <w:w w:val="85"/>
          <w:sz w:val="28"/>
        </w:rPr>
        <w:t>Srinagar,</w:t>
      </w:r>
      <w:r w:rsidRPr="007F2702">
        <w:rPr>
          <w:rFonts w:ascii="Arial" w:hAnsi="Arial" w:cs="Arial"/>
          <w:color w:val="010101"/>
          <w:spacing w:val="-2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Mumbai,</w:t>
      </w:r>
      <w:r w:rsidRPr="007F2702">
        <w:rPr>
          <w:rFonts w:ascii="Arial" w:hAnsi="Arial" w:cs="Arial"/>
          <w:color w:val="010101"/>
          <w:spacing w:val="-2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Varanasi</w:t>
      </w:r>
      <w:r w:rsidRPr="007F2702">
        <w:rPr>
          <w:rFonts w:ascii="Arial" w:hAnsi="Arial" w:cs="Arial"/>
          <w:color w:val="010101"/>
          <w:spacing w:val="-2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and</w:t>
      </w:r>
      <w:r w:rsidRPr="007F2702">
        <w:rPr>
          <w:rFonts w:ascii="Arial" w:hAnsi="Arial" w:cs="Arial"/>
          <w:color w:val="010101"/>
          <w:spacing w:val="-22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Guwahati.</w:t>
      </w:r>
    </w:p>
    <w:p w:rsidR="00A76568" w:rsidRPr="007F2702" w:rsidRDefault="00A76568" w:rsidP="00A76568">
      <w:pPr>
        <w:pStyle w:val="BodyText"/>
        <w:spacing w:before="211" w:line="264" w:lineRule="auto"/>
        <w:ind w:right="753"/>
        <w:jc w:val="both"/>
        <w:rPr>
          <w:rFonts w:ascii="Arial" w:hAnsi="Arial" w:cs="Arial"/>
          <w:sz w:val="28"/>
        </w:rPr>
      </w:pPr>
      <w:r w:rsidRPr="007F2702">
        <w:rPr>
          <w:rFonts w:ascii="Arial" w:hAnsi="Arial" w:cs="Arial"/>
          <w:color w:val="010101"/>
          <w:w w:val="80"/>
          <w:sz w:val="28"/>
        </w:rPr>
        <w:t>“SILK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MARK”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is</w:t>
      </w:r>
      <w:r w:rsidRPr="007F2702">
        <w:rPr>
          <w:rFonts w:ascii="Arial" w:hAnsi="Arial" w:cs="Arial"/>
          <w:color w:val="010101"/>
          <w:spacing w:val="-2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Registered</w:t>
      </w:r>
      <w:r w:rsidRPr="007F2702">
        <w:rPr>
          <w:rFonts w:ascii="Arial" w:hAnsi="Arial" w:cs="Arial"/>
          <w:color w:val="010101"/>
          <w:spacing w:val="-2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spacing w:val="-5"/>
          <w:w w:val="80"/>
          <w:sz w:val="28"/>
        </w:rPr>
        <w:t>Trade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Mark</w:t>
      </w:r>
      <w:r w:rsidRPr="007F2702">
        <w:rPr>
          <w:rFonts w:ascii="Arial" w:hAnsi="Arial" w:cs="Arial"/>
          <w:color w:val="010101"/>
          <w:spacing w:val="-2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of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Mark</w:t>
      </w:r>
      <w:r w:rsidRPr="007F2702">
        <w:rPr>
          <w:rFonts w:ascii="Arial" w:hAnsi="Arial" w:cs="Arial"/>
          <w:color w:val="010101"/>
          <w:spacing w:val="-2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Organisation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of</w:t>
      </w:r>
      <w:r w:rsidRPr="007F2702">
        <w:rPr>
          <w:rFonts w:ascii="Arial" w:hAnsi="Arial" w:cs="Arial"/>
          <w:color w:val="010101"/>
          <w:spacing w:val="-26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India</w:t>
      </w:r>
      <w:r w:rsidRPr="007F2702">
        <w:rPr>
          <w:rFonts w:ascii="Arial" w:hAnsi="Arial" w:cs="Arial"/>
          <w:color w:val="010101"/>
          <w:spacing w:val="-2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and the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Mark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Label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gives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assurance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of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purity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to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consumers,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who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buy</w:t>
      </w:r>
      <w:r w:rsidRPr="007F2702">
        <w:rPr>
          <w:rFonts w:ascii="Arial" w:hAnsi="Arial" w:cs="Arial"/>
          <w:color w:val="010101"/>
          <w:spacing w:val="-1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 xml:space="preserve">from </w:t>
      </w:r>
      <w:r w:rsidRPr="007F2702">
        <w:rPr>
          <w:rFonts w:ascii="Arial" w:hAnsi="Arial" w:cs="Arial"/>
          <w:color w:val="010101"/>
          <w:w w:val="85"/>
          <w:sz w:val="28"/>
        </w:rPr>
        <w:t>the market. Generic promotion of silk and providing value addition to stakeholders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and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promotion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of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‘Indian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Silk’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as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a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brand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are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the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other</w:t>
      </w:r>
      <w:r w:rsidRPr="007F2702">
        <w:rPr>
          <w:rFonts w:ascii="Arial" w:hAnsi="Arial" w:cs="Arial"/>
          <w:color w:val="010101"/>
          <w:spacing w:val="-23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major objectives</w:t>
      </w:r>
      <w:r w:rsidRPr="007F2702">
        <w:rPr>
          <w:rFonts w:ascii="Arial" w:hAnsi="Arial" w:cs="Arial"/>
          <w:color w:val="010101"/>
          <w:spacing w:val="-19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of</w:t>
      </w:r>
      <w:r w:rsidRPr="007F2702">
        <w:rPr>
          <w:rFonts w:ascii="Arial" w:hAnsi="Arial" w:cs="Arial"/>
          <w:color w:val="010101"/>
          <w:spacing w:val="-18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Silk</w:t>
      </w:r>
      <w:r w:rsidRPr="007F2702">
        <w:rPr>
          <w:rFonts w:ascii="Arial" w:hAnsi="Arial" w:cs="Arial"/>
          <w:color w:val="010101"/>
          <w:spacing w:val="-18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Mark</w:t>
      </w:r>
    </w:p>
    <w:p w:rsidR="00A76568" w:rsidRDefault="00A76568" w:rsidP="00A76568">
      <w:pPr>
        <w:pStyle w:val="BodyText"/>
        <w:spacing w:before="208" w:line="264" w:lineRule="auto"/>
        <w:ind w:right="753"/>
        <w:jc w:val="both"/>
        <w:rPr>
          <w:rFonts w:ascii="Arial" w:hAnsi="Arial" w:cs="Arial"/>
          <w:color w:val="010101"/>
          <w:w w:val="85"/>
          <w:sz w:val="28"/>
        </w:rPr>
      </w:pPr>
      <w:r w:rsidRPr="007F2702">
        <w:rPr>
          <w:rFonts w:ascii="Arial" w:hAnsi="Arial" w:cs="Arial"/>
          <w:color w:val="010101"/>
          <w:w w:val="85"/>
          <w:sz w:val="28"/>
        </w:rPr>
        <w:t>Since</w:t>
      </w:r>
      <w:r w:rsidRPr="007F2702">
        <w:rPr>
          <w:rFonts w:ascii="Arial" w:hAnsi="Arial" w:cs="Arial"/>
          <w:color w:val="010101"/>
          <w:spacing w:val="-16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its</w:t>
      </w:r>
      <w:r w:rsidRPr="007F2702">
        <w:rPr>
          <w:rFonts w:ascii="Arial" w:hAnsi="Arial" w:cs="Arial"/>
          <w:color w:val="010101"/>
          <w:spacing w:val="-15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launch</w:t>
      </w:r>
      <w:r w:rsidRPr="007F2702">
        <w:rPr>
          <w:rFonts w:ascii="Arial" w:hAnsi="Arial" w:cs="Arial"/>
          <w:color w:val="010101"/>
          <w:spacing w:val="-16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the</w:t>
      </w:r>
      <w:r w:rsidRPr="007F2702">
        <w:rPr>
          <w:rFonts w:ascii="Arial" w:hAnsi="Arial" w:cs="Arial"/>
          <w:color w:val="010101"/>
          <w:spacing w:val="-15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SMOI</w:t>
      </w:r>
      <w:r w:rsidRPr="007F2702">
        <w:rPr>
          <w:rFonts w:ascii="Arial" w:hAnsi="Arial" w:cs="Arial"/>
          <w:color w:val="010101"/>
          <w:spacing w:val="-16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has</w:t>
      </w:r>
      <w:r w:rsidRPr="007F2702">
        <w:rPr>
          <w:rFonts w:ascii="Arial" w:hAnsi="Arial" w:cs="Arial"/>
          <w:color w:val="010101"/>
          <w:spacing w:val="-15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made</w:t>
      </w:r>
      <w:r w:rsidRPr="007F2702">
        <w:rPr>
          <w:rFonts w:ascii="Arial" w:hAnsi="Arial" w:cs="Arial"/>
          <w:color w:val="010101"/>
          <w:spacing w:val="-15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remarkable</w:t>
      </w:r>
      <w:r w:rsidRPr="007F2702">
        <w:rPr>
          <w:rFonts w:ascii="Arial" w:hAnsi="Arial" w:cs="Arial"/>
          <w:color w:val="010101"/>
          <w:spacing w:val="-16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strides</w:t>
      </w:r>
      <w:r w:rsidRPr="007F2702">
        <w:rPr>
          <w:rFonts w:ascii="Arial" w:hAnsi="Arial" w:cs="Arial"/>
          <w:color w:val="010101"/>
          <w:spacing w:val="-15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in</w:t>
      </w:r>
      <w:r w:rsidRPr="007F2702">
        <w:rPr>
          <w:rFonts w:ascii="Arial" w:hAnsi="Arial" w:cs="Arial"/>
          <w:color w:val="010101"/>
          <w:spacing w:val="-16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the</w:t>
      </w:r>
      <w:r w:rsidRPr="007F2702">
        <w:rPr>
          <w:rFonts w:ascii="Arial" w:hAnsi="Arial" w:cs="Arial"/>
          <w:color w:val="010101"/>
          <w:spacing w:val="-15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>process</w:t>
      </w:r>
      <w:r w:rsidRPr="007F2702">
        <w:rPr>
          <w:rFonts w:ascii="Arial" w:hAnsi="Arial" w:cs="Arial"/>
          <w:color w:val="010101"/>
          <w:spacing w:val="-16"/>
          <w:w w:val="85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5"/>
          <w:sz w:val="28"/>
        </w:rPr>
        <w:t xml:space="preserve">of </w:t>
      </w:r>
      <w:r w:rsidRPr="007F2702">
        <w:rPr>
          <w:rFonts w:ascii="Arial" w:hAnsi="Arial" w:cs="Arial"/>
          <w:color w:val="010101"/>
          <w:w w:val="80"/>
          <w:sz w:val="28"/>
        </w:rPr>
        <w:t>achieving</w:t>
      </w:r>
      <w:r w:rsidRPr="007F2702">
        <w:rPr>
          <w:rFonts w:ascii="Arial" w:hAnsi="Arial" w:cs="Arial"/>
          <w:color w:val="010101"/>
          <w:spacing w:val="-50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its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objectives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and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goals.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Over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50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years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institution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has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evolved</w:t>
      </w:r>
      <w:r w:rsidRPr="007F2702">
        <w:rPr>
          <w:rFonts w:ascii="Arial" w:hAnsi="Arial" w:cs="Arial"/>
          <w:color w:val="010101"/>
          <w:spacing w:val="-4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and spearheaded awareness among consumers in a big way and over 4000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such programmes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as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road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shows,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seminars,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awareness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programmes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etc.</w:t>
      </w:r>
      <w:r w:rsidRPr="007F2702">
        <w:rPr>
          <w:rFonts w:ascii="Arial" w:hAnsi="Arial" w:cs="Arial"/>
          <w:color w:val="010101"/>
          <w:spacing w:val="-32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have</w:t>
      </w:r>
      <w:r w:rsidRPr="007F2702">
        <w:rPr>
          <w:rFonts w:ascii="Arial" w:hAnsi="Arial" w:cs="Arial"/>
          <w:color w:val="010101"/>
          <w:spacing w:val="-31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been conducted.</w:t>
      </w:r>
      <w:r w:rsidRPr="007F2702">
        <w:rPr>
          <w:rFonts w:ascii="Arial" w:hAnsi="Arial" w:cs="Arial"/>
          <w:color w:val="010101"/>
          <w:spacing w:val="3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As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on</w:t>
      </w:r>
      <w:r w:rsidRPr="007F2702">
        <w:rPr>
          <w:rFonts w:ascii="Arial" w:hAnsi="Arial" w:cs="Arial"/>
          <w:color w:val="010101"/>
          <w:spacing w:val="-14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today,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there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are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more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than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>
        <w:rPr>
          <w:rFonts w:ascii="Arial" w:hAnsi="Arial" w:cs="Arial"/>
          <w:color w:val="010101"/>
          <w:w w:val="80"/>
          <w:sz w:val="28"/>
        </w:rPr>
        <w:t>37</w:t>
      </w:r>
      <w:r w:rsidRPr="007F2702">
        <w:rPr>
          <w:rFonts w:ascii="Arial" w:hAnsi="Arial" w:cs="Arial"/>
          <w:color w:val="010101"/>
          <w:w w:val="80"/>
          <w:sz w:val="28"/>
        </w:rPr>
        <w:t>00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Authorised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Users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who</w:t>
      </w:r>
      <w:r w:rsidRPr="007F2702">
        <w:rPr>
          <w:rFonts w:ascii="Arial" w:hAnsi="Arial" w:cs="Arial"/>
          <w:color w:val="010101"/>
          <w:spacing w:val="-13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are the</w:t>
      </w:r>
      <w:r w:rsidRPr="007F2702">
        <w:rPr>
          <w:rFonts w:ascii="Arial" w:hAnsi="Arial" w:cs="Arial"/>
          <w:color w:val="010101"/>
          <w:spacing w:val="-3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members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of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Mark</w:t>
      </w:r>
      <w:r w:rsidRPr="007F2702">
        <w:rPr>
          <w:rFonts w:ascii="Arial" w:hAnsi="Arial" w:cs="Arial"/>
          <w:color w:val="010101"/>
          <w:spacing w:val="-3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family.</w:t>
      </w:r>
      <w:r w:rsidRPr="007F2702">
        <w:rPr>
          <w:rFonts w:ascii="Arial" w:hAnsi="Arial" w:cs="Arial"/>
          <w:color w:val="010101"/>
          <w:spacing w:val="-9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Around</w:t>
      </w:r>
      <w:r w:rsidRPr="007F2702">
        <w:rPr>
          <w:rFonts w:ascii="Arial" w:hAnsi="Arial" w:cs="Arial"/>
          <w:color w:val="010101"/>
          <w:spacing w:val="-3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3.00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Crore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Silk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Mark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labels</w:t>
      </w:r>
      <w:r w:rsidRPr="007F2702">
        <w:rPr>
          <w:rFonts w:ascii="Arial" w:hAnsi="Arial" w:cs="Arial"/>
          <w:color w:val="010101"/>
          <w:spacing w:val="-38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>are</w:t>
      </w:r>
      <w:r w:rsidRPr="007F2702">
        <w:rPr>
          <w:rFonts w:ascii="Arial" w:hAnsi="Arial" w:cs="Arial"/>
          <w:color w:val="010101"/>
          <w:spacing w:val="-37"/>
          <w:w w:val="80"/>
          <w:sz w:val="28"/>
        </w:rPr>
        <w:t xml:space="preserve"> </w:t>
      </w:r>
      <w:r w:rsidRPr="007F2702">
        <w:rPr>
          <w:rFonts w:ascii="Arial" w:hAnsi="Arial" w:cs="Arial"/>
          <w:color w:val="010101"/>
          <w:w w:val="80"/>
          <w:sz w:val="28"/>
        </w:rPr>
        <w:t xml:space="preserve">already </w:t>
      </w:r>
      <w:r w:rsidRPr="007F2702">
        <w:rPr>
          <w:rFonts w:ascii="Arial" w:hAnsi="Arial" w:cs="Arial"/>
          <w:color w:val="010101"/>
          <w:w w:val="85"/>
          <w:sz w:val="28"/>
        </w:rPr>
        <w:t>in</w:t>
      </w:r>
      <w:r w:rsidRPr="007F2702">
        <w:rPr>
          <w:rFonts w:ascii="Arial" w:hAnsi="Arial" w:cs="Arial"/>
          <w:color w:val="010101"/>
          <w:spacing w:val="-17"/>
          <w:w w:val="85"/>
          <w:sz w:val="28"/>
        </w:rPr>
        <w:t xml:space="preserve"> </w:t>
      </w:r>
      <w:r>
        <w:rPr>
          <w:rFonts w:ascii="Arial" w:hAnsi="Arial" w:cs="Arial"/>
          <w:color w:val="010101"/>
          <w:w w:val="85"/>
          <w:sz w:val="28"/>
        </w:rPr>
        <w:t xml:space="preserve">use. </w:t>
      </w:r>
    </w:p>
    <w:p w:rsidR="00A76568" w:rsidRDefault="00A76568" w:rsidP="00A76568">
      <w:pPr>
        <w:pStyle w:val="BodyText"/>
        <w:spacing w:before="208" w:line="264" w:lineRule="auto"/>
        <w:ind w:right="753"/>
        <w:jc w:val="both"/>
        <w:rPr>
          <w:rFonts w:ascii="Arial" w:hAnsi="Arial" w:cs="Arial"/>
          <w:color w:val="010101"/>
          <w:w w:val="85"/>
          <w:sz w:val="28"/>
        </w:rPr>
      </w:pPr>
      <w:r>
        <w:rPr>
          <w:rFonts w:ascii="Arial" w:hAnsi="Arial" w:cs="Arial"/>
          <w:color w:val="010101"/>
          <w:w w:val="85"/>
          <w:sz w:val="28"/>
        </w:rPr>
        <w:t>In its successful operations SMOI has created number of</w:t>
      </w:r>
      <w:r w:rsidR="00B07081">
        <w:rPr>
          <w:rFonts w:ascii="Arial" w:hAnsi="Arial" w:cs="Arial"/>
          <w:color w:val="010101"/>
          <w:w w:val="85"/>
          <w:sz w:val="28"/>
        </w:rPr>
        <w:t xml:space="preserve"> sub-brands like Silk Mark Expo</w:t>
      </w:r>
      <w:r>
        <w:rPr>
          <w:rFonts w:ascii="Arial" w:hAnsi="Arial" w:cs="Arial"/>
          <w:color w:val="010101"/>
          <w:w w:val="85"/>
          <w:sz w:val="28"/>
        </w:rPr>
        <w:t>, Resham Ghar, Shrimathi Silk Mar</w:t>
      </w:r>
      <w:r w:rsidR="00E62B86">
        <w:rPr>
          <w:rFonts w:ascii="Arial" w:hAnsi="Arial" w:cs="Arial"/>
          <w:color w:val="010101"/>
          <w:w w:val="85"/>
          <w:sz w:val="28"/>
        </w:rPr>
        <w:t>k, Consumer Silk Testing Centre etc</w:t>
      </w:r>
      <w:r>
        <w:rPr>
          <w:rFonts w:ascii="Arial" w:hAnsi="Arial" w:cs="Arial"/>
          <w:color w:val="010101"/>
          <w:w w:val="85"/>
          <w:sz w:val="28"/>
        </w:rPr>
        <w:t xml:space="preserve">. Silk Mark is also actively into social and online media promotions. </w:t>
      </w:r>
    </w:p>
    <w:p w:rsidR="00A76568" w:rsidRDefault="00A76568" w:rsidP="00A76568">
      <w:pPr>
        <w:pStyle w:val="BodyText"/>
        <w:spacing w:before="208" w:line="264" w:lineRule="auto"/>
        <w:ind w:right="753"/>
        <w:jc w:val="both"/>
        <w:rPr>
          <w:rFonts w:ascii="Arial" w:hAnsi="Arial" w:cs="Arial"/>
          <w:color w:val="010101"/>
          <w:w w:val="85"/>
          <w:sz w:val="28"/>
        </w:rPr>
      </w:pPr>
      <w:r>
        <w:rPr>
          <w:rFonts w:ascii="Arial" w:hAnsi="Arial" w:cs="Arial"/>
          <w:color w:val="010101"/>
          <w:w w:val="85"/>
          <w:sz w:val="28"/>
        </w:rPr>
        <w:t xml:space="preserve">An expression of Interest is invited from the competent professional agencies for valuation of the Silk Mark brand. Interested parties may submit a proposal to value the brand and the methodology recommended. A committee constituted will evaluate the methodologies and on the basis of the selection of methodology, a financial quote will be invited from </w:t>
      </w:r>
      <w:r w:rsidR="00B07081">
        <w:rPr>
          <w:rFonts w:ascii="Arial" w:hAnsi="Arial" w:cs="Arial"/>
          <w:color w:val="010101"/>
          <w:w w:val="85"/>
          <w:sz w:val="28"/>
        </w:rPr>
        <w:t xml:space="preserve">only </w:t>
      </w:r>
      <w:r>
        <w:rPr>
          <w:rFonts w:ascii="Arial" w:hAnsi="Arial" w:cs="Arial"/>
          <w:color w:val="010101"/>
          <w:w w:val="85"/>
          <w:sz w:val="28"/>
        </w:rPr>
        <w:t xml:space="preserve">the parties who had submitted the proposals. </w:t>
      </w:r>
      <w:r w:rsidR="00402224">
        <w:rPr>
          <w:rFonts w:ascii="Arial" w:hAnsi="Arial" w:cs="Arial"/>
          <w:color w:val="010101"/>
          <w:w w:val="85"/>
          <w:sz w:val="28"/>
        </w:rPr>
        <w:t>Need be, the applied parties</w:t>
      </w:r>
      <w:r w:rsidR="00B07081">
        <w:rPr>
          <w:rFonts w:ascii="Arial" w:hAnsi="Arial" w:cs="Arial"/>
          <w:color w:val="010101"/>
          <w:w w:val="85"/>
          <w:sz w:val="28"/>
        </w:rPr>
        <w:t xml:space="preserve"> may be invited to make a presentation before</w:t>
      </w:r>
      <w:r w:rsidR="00E86171">
        <w:rPr>
          <w:rFonts w:ascii="Arial" w:hAnsi="Arial" w:cs="Arial"/>
          <w:color w:val="010101"/>
          <w:w w:val="85"/>
          <w:sz w:val="28"/>
        </w:rPr>
        <w:t xml:space="preserve"> the committee with suitable time</w:t>
      </w:r>
      <w:r w:rsidR="00402224">
        <w:rPr>
          <w:rFonts w:ascii="Arial" w:hAnsi="Arial" w:cs="Arial"/>
          <w:color w:val="010101"/>
          <w:w w:val="85"/>
          <w:sz w:val="28"/>
        </w:rPr>
        <w:t xml:space="preserve"> after intimation.</w:t>
      </w:r>
    </w:p>
    <w:p w:rsidR="00B07081" w:rsidRDefault="00B07081" w:rsidP="00A76568">
      <w:pPr>
        <w:pStyle w:val="BodyText"/>
        <w:spacing w:before="208" w:line="264" w:lineRule="auto"/>
        <w:ind w:right="753"/>
        <w:jc w:val="both"/>
      </w:pPr>
    </w:p>
    <w:p w:rsidR="00B07081" w:rsidRDefault="00B07081" w:rsidP="00B07081">
      <w:pPr>
        <w:ind w:left="2160" w:firstLine="720"/>
        <w:rPr>
          <w:rFonts w:ascii="Arial" w:hAnsi="Arial" w:cs="Arial"/>
          <w:b/>
          <w:u w:val="single"/>
        </w:rPr>
      </w:pPr>
    </w:p>
    <w:p w:rsidR="00B07081" w:rsidRPr="006A7B7F" w:rsidRDefault="00B07081" w:rsidP="00B07081">
      <w:pPr>
        <w:ind w:left="216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</w:t>
      </w:r>
      <w:r w:rsidRPr="006A7B7F">
        <w:rPr>
          <w:rFonts w:ascii="Arial" w:hAnsi="Arial" w:cs="Arial"/>
          <w:b/>
          <w:u w:val="single"/>
        </w:rPr>
        <w:t xml:space="preserve">ERMS </w:t>
      </w:r>
      <w:smartTag w:uri="urn:schemas-microsoft-com:office:smarttags" w:element="stockticker">
        <w:r w:rsidRPr="006A7B7F">
          <w:rPr>
            <w:rFonts w:ascii="Arial" w:hAnsi="Arial" w:cs="Arial"/>
            <w:b/>
            <w:u w:val="single"/>
          </w:rPr>
          <w:t>AND</w:t>
        </w:r>
      </w:smartTag>
      <w:r w:rsidRPr="006A7B7F">
        <w:rPr>
          <w:rFonts w:ascii="Arial" w:hAnsi="Arial" w:cs="Arial"/>
          <w:b/>
          <w:u w:val="single"/>
        </w:rPr>
        <w:t xml:space="preserve"> CONDITIONS:</w:t>
      </w:r>
    </w:p>
    <w:p w:rsidR="00B07081" w:rsidRPr="006A7B7F" w:rsidRDefault="00B07081" w:rsidP="00B0708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7081" w:rsidRPr="006A7B7F" w:rsidRDefault="00B07081" w:rsidP="00B07081">
      <w:pPr>
        <w:jc w:val="both"/>
        <w:rPr>
          <w:rFonts w:ascii="Arial" w:hAnsi="Arial" w:cs="Arial"/>
          <w:sz w:val="20"/>
          <w:szCs w:val="20"/>
        </w:rPr>
      </w:pPr>
    </w:p>
    <w:p w:rsidR="00B07081" w:rsidRPr="00B07081" w:rsidRDefault="00B07081" w:rsidP="00B07081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7081">
        <w:rPr>
          <w:rFonts w:ascii="Arial" w:hAnsi="Arial" w:cs="Arial"/>
          <w:b/>
          <w:sz w:val="20"/>
          <w:szCs w:val="20"/>
          <w:u w:val="single"/>
        </w:rPr>
        <w:t xml:space="preserve">LAST DATE FOR SUBMISSION OF </w:t>
      </w:r>
      <w:r w:rsidR="00E86171">
        <w:rPr>
          <w:rFonts w:ascii="Arial" w:hAnsi="Arial" w:cs="Arial"/>
          <w:b/>
          <w:sz w:val="20"/>
          <w:szCs w:val="20"/>
          <w:u w:val="single"/>
        </w:rPr>
        <w:t>THE EXPRESSION OF INTERES</w:t>
      </w:r>
      <w:r w:rsidRPr="00B07081">
        <w:rPr>
          <w:rFonts w:ascii="Arial" w:hAnsi="Arial" w:cs="Arial"/>
          <w:b/>
          <w:sz w:val="20"/>
          <w:szCs w:val="20"/>
          <w:u w:val="single"/>
        </w:rPr>
        <w:t>T  :</w:t>
      </w:r>
      <w:r w:rsidRPr="00B07081">
        <w:rPr>
          <w:rFonts w:ascii="Arial" w:hAnsi="Arial" w:cs="Arial"/>
          <w:sz w:val="20"/>
          <w:szCs w:val="20"/>
        </w:rPr>
        <w:t xml:space="preserve"> The last date for submission of the sealed EOI  to  </w:t>
      </w:r>
      <w:r w:rsidRPr="008B471F">
        <w:rPr>
          <w:rFonts w:ascii="Arial" w:hAnsi="Arial" w:cs="Arial"/>
          <w:b/>
          <w:sz w:val="20"/>
          <w:szCs w:val="20"/>
        </w:rPr>
        <w:t>The CEO</w:t>
      </w:r>
      <w:r w:rsidRPr="00B07081">
        <w:rPr>
          <w:rFonts w:ascii="Arial" w:hAnsi="Arial" w:cs="Arial"/>
          <w:b/>
          <w:sz w:val="20"/>
          <w:szCs w:val="20"/>
        </w:rPr>
        <w:t>, Silk Mark Organisation of India, Central Silk Board, BTM Layout, Madivala, Bangalore  – 68   is 9</w:t>
      </w:r>
      <w:r w:rsidRPr="00B0708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07081">
        <w:rPr>
          <w:rFonts w:ascii="Arial" w:hAnsi="Arial" w:cs="Arial"/>
          <w:b/>
          <w:sz w:val="20"/>
          <w:szCs w:val="20"/>
        </w:rPr>
        <w:t xml:space="preserve">  </w:t>
      </w:r>
      <w:r w:rsidR="00C813DD">
        <w:rPr>
          <w:rFonts w:ascii="Arial" w:hAnsi="Arial" w:cs="Arial"/>
          <w:b/>
          <w:sz w:val="20"/>
          <w:szCs w:val="20"/>
        </w:rPr>
        <w:t>January</w:t>
      </w:r>
      <w:r w:rsidRPr="00B07081">
        <w:rPr>
          <w:rFonts w:ascii="Arial" w:hAnsi="Arial" w:cs="Arial"/>
          <w:sz w:val="20"/>
          <w:szCs w:val="20"/>
        </w:rPr>
        <w:t xml:space="preserve"> </w:t>
      </w:r>
      <w:r w:rsidR="00C813DD">
        <w:rPr>
          <w:rFonts w:ascii="Arial" w:hAnsi="Arial" w:cs="Arial"/>
          <w:b/>
          <w:sz w:val="20"/>
          <w:szCs w:val="20"/>
        </w:rPr>
        <w:t>2019</w:t>
      </w:r>
      <w:r w:rsidRPr="00B07081">
        <w:rPr>
          <w:rFonts w:ascii="Arial" w:hAnsi="Arial" w:cs="Arial"/>
          <w:sz w:val="20"/>
          <w:szCs w:val="20"/>
        </w:rPr>
        <w:t xml:space="preserve"> </w:t>
      </w:r>
      <w:r w:rsidRPr="00B07081">
        <w:rPr>
          <w:rFonts w:ascii="Arial" w:hAnsi="Arial" w:cs="Arial"/>
          <w:b/>
          <w:sz w:val="20"/>
          <w:szCs w:val="20"/>
        </w:rPr>
        <w:t xml:space="preserve">up to 12.noon </w:t>
      </w:r>
      <w:r w:rsidRPr="00B07081">
        <w:rPr>
          <w:rFonts w:ascii="Arial" w:hAnsi="Arial" w:cs="Arial"/>
          <w:sz w:val="20"/>
          <w:szCs w:val="20"/>
        </w:rPr>
        <w:t xml:space="preserve"> The envelope containing the </w:t>
      </w:r>
      <w:r>
        <w:rPr>
          <w:rFonts w:ascii="Arial" w:hAnsi="Arial" w:cs="Arial"/>
          <w:sz w:val="20"/>
          <w:szCs w:val="20"/>
        </w:rPr>
        <w:t>EOI</w:t>
      </w:r>
      <w:r w:rsidRPr="00B07081">
        <w:rPr>
          <w:rFonts w:ascii="Arial" w:hAnsi="Arial" w:cs="Arial"/>
          <w:sz w:val="20"/>
          <w:szCs w:val="20"/>
        </w:rPr>
        <w:t xml:space="preserve"> should be sealed and submitted duly super scribing on the envelope as </w:t>
      </w:r>
      <w:r w:rsidRPr="00B07081">
        <w:rPr>
          <w:rFonts w:ascii="Arial" w:hAnsi="Arial" w:cs="Arial"/>
          <w:b/>
          <w:sz w:val="20"/>
          <w:szCs w:val="20"/>
        </w:rPr>
        <w:t>“SILK MARK EXPRESSION OF INTEREST”.</w:t>
      </w:r>
      <w:r w:rsidRPr="00B07081">
        <w:rPr>
          <w:rFonts w:ascii="Arial" w:hAnsi="Arial" w:cs="Arial"/>
          <w:sz w:val="20"/>
          <w:szCs w:val="20"/>
        </w:rPr>
        <w:t xml:space="preserve"> at the above address.</w:t>
      </w:r>
    </w:p>
    <w:p w:rsidR="00402224" w:rsidRPr="00402224" w:rsidRDefault="00402224" w:rsidP="00402224">
      <w:pPr>
        <w:spacing w:after="0" w:line="240" w:lineRule="auto"/>
        <w:ind w:left="720"/>
        <w:jc w:val="both"/>
      </w:pPr>
    </w:p>
    <w:p w:rsidR="00B07081" w:rsidRDefault="00B07081" w:rsidP="00B07081">
      <w:pPr>
        <w:numPr>
          <w:ilvl w:val="0"/>
          <w:numId w:val="1"/>
        </w:numPr>
        <w:spacing w:after="0" w:line="240" w:lineRule="auto"/>
        <w:jc w:val="both"/>
      </w:pPr>
      <w:r w:rsidRPr="003E1728">
        <w:rPr>
          <w:b/>
          <w:u w:val="single"/>
        </w:rPr>
        <w:t xml:space="preserve">OPENING THE </w:t>
      </w:r>
      <w:r>
        <w:rPr>
          <w:b/>
          <w:u w:val="single"/>
        </w:rPr>
        <w:t>EOI</w:t>
      </w:r>
      <w:r w:rsidRPr="003E1728">
        <w:rPr>
          <w:b/>
          <w:u w:val="single"/>
        </w:rPr>
        <w:t>:</w:t>
      </w:r>
      <w:r>
        <w:t xml:space="preserve"> - The EOI</w:t>
      </w:r>
      <w:r w:rsidRPr="00322DA9">
        <w:t xml:space="preserve"> will be opened at the office of the Silk Mark Organisation of India, </w:t>
      </w:r>
      <w:r>
        <w:t>Central Silk Board , Bangalore at 4.00 PM on the last date of submission</w:t>
      </w:r>
    </w:p>
    <w:p w:rsidR="00402224" w:rsidRPr="00402224" w:rsidRDefault="00402224" w:rsidP="0040222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07081" w:rsidRPr="006A7B7F" w:rsidRDefault="00B07081" w:rsidP="00B070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B7F">
        <w:rPr>
          <w:rFonts w:ascii="Arial" w:hAnsi="Arial" w:cs="Arial"/>
          <w:b/>
          <w:sz w:val="20"/>
          <w:szCs w:val="20"/>
          <w:u w:val="single"/>
        </w:rPr>
        <w:t xml:space="preserve">LATE </w:t>
      </w:r>
      <w:r>
        <w:rPr>
          <w:rFonts w:ascii="Arial" w:hAnsi="Arial" w:cs="Arial"/>
          <w:b/>
          <w:sz w:val="20"/>
          <w:szCs w:val="20"/>
          <w:u w:val="single"/>
        </w:rPr>
        <w:t>SUBMISSION</w:t>
      </w:r>
      <w:r w:rsidRPr="006A7B7F">
        <w:rPr>
          <w:rFonts w:ascii="Arial" w:hAnsi="Arial" w:cs="Arial"/>
          <w:b/>
          <w:sz w:val="20"/>
          <w:szCs w:val="20"/>
          <w:u w:val="single"/>
        </w:rPr>
        <w:t>:</w:t>
      </w:r>
      <w:r w:rsidRPr="006A7B7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EOI</w:t>
      </w:r>
      <w:r w:rsidRPr="006A7B7F">
        <w:rPr>
          <w:rFonts w:ascii="Arial" w:hAnsi="Arial" w:cs="Arial"/>
          <w:sz w:val="20"/>
          <w:szCs w:val="20"/>
        </w:rPr>
        <w:t xml:space="preserve"> receiv</w:t>
      </w:r>
      <w:r>
        <w:rPr>
          <w:rFonts w:ascii="Arial" w:hAnsi="Arial" w:cs="Arial"/>
          <w:sz w:val="20"/>
          <w:szCs w:val="20"/>
        </w:rPr>
        <w:t xml:space="preserve">ed after the due date and time </w:t>
      </w:r>
      <w:r w:rsidRPr="006A7B7F">
        <w:rPr>
          <w:rFonts w:ascii="Arial" w:hAnsi="Arial" w:cs="Arial"/>
          <w:sz w:val="20"/>
          <w:szCs w:val="20"/>
        </w:rPr>
        <w:t>prescribed shall be summarily rejected.</w:t>
      </w:r>
    </w:p>
    <w:p w:rsidR="00B07081" w:rsidRPr="006A7B7F" w:rsidRDefault="00B07081" w:rsidP="00B07081">
      <w:pPr>
        <w:jc w:val="both"/>
        <w:rPr>
          <w:rFonts w:ascii="Arial" w:hAnsi="Arial" w:cs="Arial"/>
          <w:sz w:val="20"/>
          <w:szCs w:val="20"/>
        </w:rPr>
      </w:pPr>
    </w:p>
    <w:p w:rsidR="00B07081" w:rsidRPr="006A7B7F" w:rsidRDefault="00B07081" w:rsidP="00B070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B7F">
        <w:rPr>
          <w:rFonts w:ascii="Arial" w:hAnsi="Arial" w:cs="Arial"/>
          <w:b/>
          <w:sz w:val="20"/>
          <w:szCs w:val="20"/>
          <w:u w:val="single"/>
        </w:rPr>
        <w:t>RIGHT TO ACCEPT OR REJECT:</w:t>
      </w:r>
      <w:r w:rsidRPr="006A7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CEO,  </w:t>
      </w:r>
      <w:r w:rsidRPr="006A7B7F">
        <w:rPr>
          <w:rFonts w:ascii="Arial" w:hAnsi="Arial" w:cs="Arial"/>
          <w:sz w:val="20"/>
          <w:szCs w:val="20"/>
        </w:rPr>
        <w:t xml:space="preserve">Silk Mark Organisation of India, </w:t>
      </w:r>
      <w:r>
        <w:rPr>
          <w:rFonts w:ascii="Arial" w:hAnsi="Arial" w:cs="Arial"/>
          <w:sz w:val="20"/>
          <w:szCs w:val="20"/>
        </w:rPr>
        <w:t>Central Silk Board ,</w:t>
      </w:r>
      <w:r w:rsidRPr="006A7B7F">
        <w:rPr>
          <w:rFonts w:ascii="Arial" w:hAnsi="Arial" w:cs="Arial"/>
          <w:sz w:val="20"/>
          <w:szCs w:val="20"/>
        </w:rPr>
        <w:t xml:space="preserve"> reserves the right to accept or reject any [or] all the </w:t>
      </w:r>
      <w:r>
        <w:rPr>
          <w:rFonts w:ascii="Arial" w:hAnsi="Arial" w:cs="Arial"/>
          <w:sz w:val="20"/>
          <w:szCs w:val="20"/>
        </w:rPr>
        <w:t>EOI</w:t>
      </w:r>
      <w:r w:rsidRPr="006A7B7F">
        <w:rPr>
          <w:rFonts w:ascii="Arial" w:hAnsi="Arial" w:cs="Arial"/>
          <w:sz w:val="20"/>
          <w:szCs w:val="20"/>
        </w:rPr>
        <w:t xml:space="preserve"> either in part or in full without assigning any reason’s/ thereof.</w:t>
      </w:r>
    </w:p>
    <w:p w:rsidR="00B07081" w:rsidRPr="006A7B7F" w:rsidRDefault="00B07081" w:rsidP="00B07081">
      <w:pPr>
        <w:jc w:val="both"/>
        <w:rPr>
          <w:rFonts w:ascii="Arial" w:hAnsi="Arial" w:cs="Arial"/>
          <w:sz w:val="20"/>
          <w:szCs w:val="20"/>
        </w:rPr>
      </w:pPr>
    </w:p>
    <w:p w:rsidR="00B07081" w:rsidRPr="0099601A" w:rsidRDefault="00B07081" w:rsidP="00B070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Invitation for financial bid</w:t>
      </w:r>
      <w:r w:rsidRPr="0099601A">
        <w:rPr>
          <w:rFonts w:ascii="Arial" w:hAnsi="Arial" w:cs="Arial"/>
          <w:b/>
          <w:sz w:val="20"/>
          <w:szCs w:val="20"/>
          <w:u w:val="single"/>
        </w:rPr>
        <w:t>:</w:t>
      </w:r>
      <w:r w:rsidRPr="00996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office will inv</w:t>
      </w:r>
      <w:r w:rsidR="00C813DD">
        <w:rPr>
          <w:rFonts w:ascii="Arial" w:hAnsi="Arial" w:cs="Arial"/>
          <w:sz w:val="20"/>
          <w:szCs w:val="20"/>
        </w:rPr>
        <w:t xml:space="preserve">ite a financial bid, </w:t>
      </w:r>
      <w:r>
        <w:rPr>
          <w:rFonts w:ascii="Arial" w:hAnsi="Arial" w:cs="Arial"/>
          <w:sz w:val="20"/>
          <w:szCs w:val="20"/>
        </w:rPr>
        <w:t>after ascertaining the methodology</w:t>
      </w:r>
      <w:r w:rsidR="00C813DD">
        <w:rPr>
          <w:rFonts w:ascii="Arial" w:hAnsi="Arial" w:cs="Arial"/>
          <w:sz w:val="20"/>
          <w:szCs w:val="20"/>
        </w:rPr>
        <w:t>,  only from</w:t>
      </w:r>
      <w:r>
        <w:rPr>
          <w:rFonts w:ascii="Arial" w:hAnsi="Arial" w:cs="Arial"/>
          <w:sz w:val="20"/>
          <w:szCs w:val="20"/>
        </w:rPr>
        <w:t xml:space="preserve"> the par</w:t>
      </w:r>
      <w:r w:rsidR="00C813DD">
        <w:rPr>
          <w:rFonts w:ascii="Arial" w:hAnsi="Arial" w:cs="Arial"/>
          <w:sz w:val="20"/>
          <w:szCs w:val="20"/>
        </w:rPr>
        <w:t xml:space="preserve">ties who have submitted the </w:t>
      </w:r>
      <w:r w:rsidR="00C813DD" w:rsidRPr="00C813DD">
        <w:rPr>
          <w:rFonts w:ascii="Arial" w:hAnsi="Arial" w:cs="Arial"/>
          <w:sz w:val="20"/>
          <w:szCs w:val="20"/>
        </w:rPr>
        <w:t>EOI and attended the presentation session, if any</w:t>
      </w:r>
      <w:r w:rsidRPr="00C813DD">
        <w:rPr>
          <w:rFonts w:ascii="Arial" w:hAnsi="Arial" w:cs="Arial"/>
          <w:sz w:val="20"/>
          <w:szCs w:val="20"/>
        </w:rPr>
        <w:tab/>
      </w:r>
      <w:r w:rsidRPr="00C813DD">
        <w:rPr>
          <w:rFonts w:ascii="Arial" w:hAnsi="Arial" w:cs="Arial"/>
          <w:sz w:val="20"/>
          <w:szCs w:val="20"/>
        </w:rPr>
        <w:tab/>
      </w:r>
      <w:r w:rsidRPr="0099601A">
        <w:rPr>
          <w:rFonts w:ascii="Arial" w:hAnsi="Arial" w:cs="Arial"/>
        </w:rPr>
        <w:tab/>
      </w:r>
    </w:p>
    <w:p w:rsidR="00B07081" w:rsidRPr="00B07081" w:rsidRDefault="00B07081" w:rsidP="00B070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sectPr w:rsidR="00B07081" w:rsidRPr="00B07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394"/>
    <w:multiLevelType w:val="hybridMultilevel"/>
    <w:tmpl w:val="88768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68"/>
    <w:rsid w:val="00402224"/>
    <w:rsid w:val="00572B2F"/>
    <w:rsid w:val="008B0DDF"/>
    <w:rsid w:val="008B471F"/>
    <w:rsid w:val="00901092"/>
    <w:rsid w:val="00A76568"/>
    <w:rsid w:val="00B07081"/>
    <w:rsid w:val="00C813DD"/>
    <w:rsid w:val="00E62B86"/>
    <w:rsid w:val="00E86171"/>
    <w:rsid w:val="00E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6568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6568"/>
    <w:rPr>
      <w:rFonts w:ascii="Arial Black" w:eastAsia="Arial Black" w:hAnsi="Arial Black" w:cs="Arial Black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6568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6568"/>
    <w:rPr>
      <w:rFonts w:ascii="Arial Black" w:eastAsia="Arial Black" w:hAnsi="Arial Black" w:cs="Arial Blac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shivakumar</dc:creator>
  <cp:lastModifiedBy>shivakumar</cp:lastModifiedBy>
  <cp:revision>2</cp:revision>
  <cp:lastPrinted>2018-11-15T04:28:00Z</cp:lastPrinted>
  <dcterms:created xsi:type="dcterms:W3CDTF">2018-12-13T07:13:00Z</dcterms:created>
  <dcterms:modified xsi:type="dcterms:W3CDTF">2018-12-13T07:13:00Z</dcterms:modified>
</cp:coreProperties>
</file>